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62C" w:rsidRDefault="00C8362C">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自选图形 2" o:spid="_x0000_s1026" type="#_x0000_t98" style="position:absolute;left:0;text-align:left;margin-left:-4.2pt;margin-top:-.9pt;width:484.4pt;height:53.85pt;flip:x;z-index:251655168" o:gfxdata="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WDkFd9kAAAAIAQAADwAAAAAAAAABACAAAAAiAAAAZHJzL2Rvd25yZXYueG1sUEsBAhQAFAAAAAgA&#10;h07iQHG+NcYkAgAAMgQAAA4AAAAAAAAAAQAgAAAAKAEAAGRycy9lMm9Eb2MueG1sUEsFBgAAAAAG&#10;AAYAWQEAAL4FAAAAAA==&#10;" strokecolor="#00b050" strokeweight="2.25pt">
            <v:textbox>
              <w:txbxContent>
                <w:p w:rsidR="00C8362C" w:rsidRDefault="00C8362C">
                  <w:pPr>
                    <w:pStyle w:val="Heading1"/>
                    <w:widowControl/>
                    <w:shd w:val="clear" w:color="auto" w:fill="FFFFFF"/>
                    <w:spacing w:beforeAutospacing="0" w:afterAutospacing="0" w:line="480" w:lineRule="atLeast"/>
                    <w:jc w:val="center"/>
                    <w:rPr>
                      <w:bCs/>
                      <w:color w:val="0000FF"/>
                      <w:sz w:val="44"/>
                      <w:szCs w:val="44"/>
                    </w:rPr>
                  </w:pPr>
                  <w:r>
                    <w:rPr>
                      <w:rFonts w:ascii="楷体_GB2312" w:eastAsia="楷体_GB2312" w:hAnsi="楷体_GB2312" w:cs="楷体_GB2312" w:hint="eastAsia"/>
                      <w:bCs/>
                      <w:color w:val="0000CC"/>
                      <w:sz w:val="32"/>
                      <w:szCs w:val="32"/>
                    </w:rPr>
                    <w:t>【</w:t>
                  </w:r>
                  <w:r w:rsidRPr="00EE34B3">
                    <w:rPr>
                      <w:rFonts w:ascii="楷体_GB2312" w:eastAsia="楷体_GB2312" w:hAnsi="楷体_GB2312" w:cs="楷体_GB2312" w:hint="eastAsia"/>
                      <w:bCs/>
                      <w:color w:val="FF0000"/>
                      <w:sz w:val="32"/>
                      <w:szCs w:val="32"/>
                    </w:rPr>
                    <w:t>疗</w:t>
                  </w:r>
                  <w:r>
                    <w:rPr>
                      <w:rFonts w:ascii="楷体_GB2312" w:eastAsia="楷体_GB2312" w:hAnsi="楷体_GB2312" w:cs="楷体_GB2312" w:hint="eastAsia"/>
                      <w:bCs/>
                      <w:color w:val="FF0000"/>
                      <w:sz w:val="32"/>
                      <w:szCs w:val="32"/>
                    </w:rPr>
                    <w:t>休养记</w:t>
                  </w:r>
                  <w:r>
                    <w:rPr>
                      <w:rFonts w:ascii="楷体_GB2312" w:eastAsia="楷体_GB2312" w:hAnsi="楷体_GB2312" w:cs="楷体_GB2312" w:hint="eastAsia"/>
                      <w:bCs/>
                      <w:color w:val="0000CC"/>
                      <w:sz w:val="32"/>
                      <w:szCs w:val="32"/>
                    </w:rPr>
                    <w:t>】</w:t>
                  </w:r>
                  <w:r>
                    <w:rPr>
                      <w:rFonts w:ascii="楷体_GB2312" w:eastAsia="楷体_GB2312" w:hAnsi="楷体_GB2312" w:cs="楷体_GB2312"/>
                      <w:bCs/>
                      <w:color w:val="0000CC"/>
                      <w:sz w:val="32"/>
                      <w:szCs w:val="32"/>
                    </w:rPr>
                    <w:t>---</w:t>
                  </w:r>
                  <w:r>
                    <w:rPr>
                      <w:rFonts w:ascii="楷体_GB2312" w:eastAsia="楷体_GB2312" w:hAnsi="楷体_GB2312" w:cs="楷体_GB2312" w:hint="eastAsia"/>
                      <w:bCs/>
                      <w:color w:val="0000CC"/>
                      <w:sz w:val="32"/>
                      <w:szCs w:val="32"/>
                    </w:rPr>
                    <w:t>诗画丽水</w:t>
                  </w:r>
                  <w:r>
                    <w:rPr>
                      <w:rFonts w:ascii="楷体_GB2312" w:eastAsia="楷体_GB2312" w:hAnsi="楷体_GB2312" w:cs="楷体_GB2312"/>
                      <w:bCs/>
                      <w:color w:val="0000CC"/>
                      <w:sz w:val="32"/>
                      <w:szCs w:val="32"/>
                    </w:rPr>
                    <w:t>.</w:t>
                  </w:r>
                  <w:r>
                    <w:rPr>
                      <w:rFonts w:ascii="楷体_GB2312" w:eastAsia="楷体_GB2312" w:hAnsi="楷体_GB2312" w:cs="楷体_GB2312" w:hint="eastAsia"/>
                      <w:bCs/>
                      <w:color w:val="0000CC"/>
                      <w:sz w:val="32"/>
                      <w:szCs w:val="32"/>
                    </w:rPr>
                    <w:t>大好风光休养五日</w:t>
                  </w:r>
                </w:p>
              </w:txbxContent>
            </v:textbox>
          </v:shape>
        </w:pict>
      </w:r>
    </w:p>
    <w:p w:rsidR="00C8362C" w:rsidRDefault="00C8362C"/>
    <w:p w:rsidR="00C8362C" w:rsidRDefault="00C8362C"/>
    <w:p w:rsidR="00C8362C" w:rsidRDefault="00C8362C">
      <w:pPr>
        <w:rPr>
          <w:rFonts w:ascii="黑体" w:eastAsia="黑体" w:hAnsi="黑体" w:cs="黑体"/>
          <w:sz w:val="24"/>
          <w:szCs w:val="24"/>
        </w:rPr>
      </w:pPr>
    </w:p>
    <w:p w:rsidR="00C8362C" w:rsidRDefault="00C8362C">
      <w:pPr>
        <w:rPr>
          <w:rFonts w:ascii="黑体" w:eastAsia="黑体" w:hAnsi="黑体" w:cs="黑体"/>
          <w:sz w:val="24"/>
          <w:szCs w:val="24"/>
        </w:rPr>
      </w:pPr>
      <w:r>
        <w:rPr>
          <w:rFonts w:ascii="黑体" w:eastAsia="黑体" w:hAnsi="黑体" w:cs="黑体" w:hint="eastAsia"/>
          <w:sz w:val="24"/>
          <w:szCs w:val="24"/>
        </w:rPr>
        <w:t>休养特色：</w:t>
      </w:r>
    </w:p>
    <w:p w:rsidR="00C8362C" w:rsidRDefault="00C8362C">
      <w:pPr>
        <w:spacing w:line="400" w:lineRule="exact"/>
        <w:rPr>
          <w:rFonts w:ascii="宋体" w:cs="宋体"/>
          <w:szCs w:val="21"/>
        </w:rPr>
      </w:pPr>
      <w:r>
        <w:rPr>
          <w:rFonts w:ascii="宋体" w:hAnsi="宋体" w:cs="宋体" w:hint="eastAsia"/>
          <w:b/>
          <w:bCs/>
          <w:szCs w:val="21"/>
        </w:rPr>
        <w:t>吃：</w:t>
      </w:r>
      <w:r>
        <w:rPr>
          <w:rFonts w:ascii="宋体" w:hAnsi="宋体" w:cs="宋体" w:hint="eastAsia"/>
          <w:szCs w:val="21"/>
        </w:rPr>
        <w:t>★丽水农家土菜</w:t>
      </w:r>
    </w:p>
    <w:p w:rsidR="00C8362C" w:rsidRDefault="00C8362C">
      <w:pPr>
        <w:spacing w:line="400" w:lineRule="exact"/>
        <w:rPr>
          <w:rFonts w:ascii="宋体" w:cs="宋体"/>
          <w:szCs w:val="21"/>
        </w:rPr>
      </w:pPr>
      <w:r>
        <w:rPr>
          <w:rFonts w:ascii="宋体" w:hAnsi="宋体" w:cs="宋体" w:hint="eastAsia"/>
          <w:b/>
          <w:bCs/>
          <w:szCs w:val="21"/>
        </w:rPr>
        <w:t>住：</w:t>
      </w:r>
      <w:r>
        <w:rPr>
          <w:rFonts w:ascii="宋体" w:hAnsi="宋体" w:cs="宋体" w:hint="eastAsia"/>
          <w:szCs w:val="21"/>
        </w:rPr>
        <w:t>★当地四星标准住宿，舒心、舒适！</w:t>
      </w:r>
    </w:p>
    <w:p w:rsidR="00C8362C" w:rsidRDefault="00C8362C">
      <w:pPr>
        <w:spacing w:line="400" w:lineRule="exact"/>
        <w:rPr>
          <w:rFonts w:ascii="宋体" w:cs="宋体"/>
          <w:szCs w:val="21"/>
        </w:rPr>
      </w:pPr>
      <w:r>
        <w:rPr>
          <w:rFonts w:ascii="宋体" w:hAnsi="宋体" w:cs="宋体" w:hint="eastAsia"/>
          <w:b/>
          <w:bCs/>
          <w:szCs w:val="21"/>
        </w:rPr>
        <w:t>游：</w:t>
      </w:r>
      <w:r>
        <w:rPr>
          <w:rFonts w:ascii="宋体" w:hAnsi="宋体" w:cs="宋体" w:hint="eastAsia"/>
          <w:szCs w:val="21"/>
        </w:rPr>
        <w:t>★千年古堰</w:t>
      </w:r>
      <w:r>
        <w:rPr>
          <w:rFonts w:ascii="宋体" w:cs="宋体"/>
          <w:szCs w:val="21"/>
        </w:rPr>
        <w:t>.</w:t>
      </w:r>
      <w:r>
        <w:rPr>
          <w:rFonts w:ascii="宋体" w:hAnsi="宋体" w:cs="宋体" w:hint="eastAsia"/>
          <w:szCs w:val="21"/>
        </w:rPr>
        <w:t>浪漫画乡。这里有距今</w:t>
      </w:r>
      <w:r>
        <w:rPr>
          <w:rFonts w:ascii="宋体" w:hAnsi="宋体" w:cs="宋体"/>
          <w:szCs w:val="21"/>
        </w:rPr>
        <w:t>1500</w:t>
      </w:r>
      <w:r>
        <w:rPr>
          <w:rFonts w:ascii="宋体" w:hAnsi="宋体" w:cs="宋体" w:hint="eastAsia"/>
          <w:szCs w:val="21"/>
        </w:rPr>
        <w:t>年的水利工程，有古老的滨江古街。</w:t>
      </w:r>
      <w:r>
        <w:rPr>
          <w:rFonts w:ascii="宋体" w:hAnsi="宋体" w:cs="宋体"/>
          <w:szCs w:val="21"/>
        </w:rPr>
        <w:t xml:space="preserve"> </w:t>
      </w:r>
    </w:p>
    <w:p w:rsidR="00C8362C" w:rsidRDefault="00C8362C" w:rsidP="00AE5474">
      <w:pPr>
        <w:spacing w:line="400" w:lineRule="exact"/>
        <w:ind w:firstLineChars="200" w:firstLine="31680"/>
        <w:rPr>
          <w:rFonts w:ascii="宋体" w:cs="宋体"/>
          <w:szCs w:val="21"/>
        </w:rPr>
      </w:pPr>
      <w:r>
        <w:rPr>
          <w:rFonts w:ascii="宋体" w:hAnsi="宋体" w:cs="宋体" w:hint="eastAsia"/>
          <w:szCs w:val="21"/>
        </w:rPr>
        <w:t>★“天下第一峰</w:t>
      </w:r>
      <w:r>
        <w:rPr>
          <w:rFonts w:ascii="宋体" w:cs="宋体"/>
          <w:szCs w:val="21"/>
        </w:rPr>
        <w:t>.</w:t>
      </w:r>
      <w:r>
        <w:rPr>
          <w:rFonts w:ascii="宋体" w:hAnsi="宋体" w:cs="宋体" w:hint="eastAsia"/>
          <w:szCs w:val="21"/>
        </w:rPr>
        <w:t>天下第一石</w:t>
      </w:r>
      <w:r>
        <w:rPr>
          <w:rFonts w:ascii="宋体" w:cs="宋体"/>
          <w:szCs w:val="21"/>
        </w:rPr>
        <w:t>.</w:t>
      </w:r>
      <w:r>
        <w:rPr>
          <w:rFonts w:ascii="宋体" w:hAnsi="宋体" w:cs="宋体" w:hint="eastAsia"/>
          <w:szCs w:val="21"/>
        </w:rPr>
        <w:t>天下第一笋”之称的仙都鼎湖峰。这里是名副其实的仙都</w:t>
      </w:r>
    </w:p>
    <w:p w:rsidR="00C8362C" w:rsidRDefault="00C8362C">
      <w:pPr>
        <w:spacing w:line="400" w:lineRule="exact"/>
        <w:rPr>
          <w:rFonts w:ascii="宋体" w:cs="宋体"/>
          <w:szCs w:val="21"/>
        </w:rPr>
      </w:pPr>
      <w:r>
        <w:rPr>
          <w:rFonts w:ascii="宋体" w:hAnsi="宋体" w:cs="宋体"/>
          <w:szCs w:val="21"/>
        </w:rPr>
        <w:t xml:space="preserve">    </w:t>
      </w:r>
      <w:r>
        <w:rPr>
          <w:rFonts w:ascii="宋体" w:hAnsi="宋体" w:cs="宋体" w:hint="eastAsia"/>
          <w:szCs w:val="21"/>
        </w:rPr>
        <w:t>★中国最美梯田</w:t>
      </w:r>
      <w:r>
        <w:rPr>
          <w:rFonts w:ascii="宋体" w:hAnsi="宋体" w:cs="宋体"/>
          <w:szCs w:val="21"/>
        </w:rPr>
        <w:t>—</w:t>
      </w:r>
      <w:r>
        <w:rPr>
          <w:rFonts w:ascii="宋体" w:hAnsi="宋体" w:cs="宋体" w:hint="eastAsia"/>
          <w:szCs w:val="21"/>
        </w:rPr>
        <w:t>云和梯田，感受历代农人勤劳与智慧的结晶</w:t>
      </w:r>
      <w:r>
        <w:rPr>
          <w:rFonts w:ascii="宋体" w:hAnsi="宋体" w:cs="宋体"/>
          <w:szCs w:val="21"/>
        </w:rPr>
        <w:t xml:space="preserve"> </w:t>
      </w:r>
    </w:p>
    <w:p w:rsidR="00C8362C" w:rsidRDefault="00C8362C">
      <w:pPr>
        <w:rPr>
          <w:rFonts w:ascii="黑体" w:eastAsia="黑体" w:hAnsi="黑体" w:cs="黑体"/>
          <w:sz w:val="24"/>
          <w:szCs w:val="24"/>
        </w:rPr>
      </w:pPr>
    </w:p>
    <w:p w:rsidR="00C8362C" w:rsidRDefault="00C8362C">
      <w:pPr>
        <w:rPr>
          <w:rFonts w:ascii="黑体" w:eastAsia="黑体" w:hAnsi="黑体" w:cs="黑体"/>
          <w:sz w:val="24"/>
          <w:szCs w:val="24"/>
        </w:rPr>
      </w:pPr>
      <w:r>
        <w:rPr>
          <w:rFonts w:ascii="黑体" w:eastAsia="黑体" w:hAnsi="黑体" w:cs="黑体" w:hint="eastAsia"/>
          <w:sz w:val="24"/>
          <w:szCs w:val="24"/>
        </w:rPr>
        <w:t>休养行程推荐：</w:t>
      </w:r>
    </w:p>
    <w:p w:rsidR="00C8362C" w:rsidRDefault="00C8362C">
      <w:pPr>
        <w:spacing w:line="400" w:lineRule="exact"/>
        <w:rPr>
          <w:rFonts w:ascii="宋体" w:cs="宋体"/>
          <w:b/>
          <w:bCs/>
          <w:szCs w:val="21"/>
        </w:rPr>
      </w:pPr>
      <w:r>
        <w:rPr>
          <w:rFonts w:ascii="宋体" w:hAnsi="宋体" w:cs="宋体" w:hint="eastAsia"/>
          <w:b/>
          <w:bCs/>
          <w:szCs w:val="21"/>
        </w:rPr>
        <w:t>第</w:t>
      </w:r>
      <w:r>
        <w:rPr>
          <w:rFonts w:ascii="宋体" w:hAnsi="宋体" w:cs="宋体"/>
          <w:b/>
          <w:bCs/>
          <w:szCs w:val="21"/>
        </w:rPr>
        <w:t>1</w:t>
      </w:r>
      <w:r>
        <w:rPr>
          <w:rFonts w:ascii="宋体" w:hAnsi="宋体" w:cs="宋体" w:hint="eastAsia"/>
          <w:b/>
          <w:bCs/>
          <w:szCs w:val="21"/>
        </w:rPr>
        <w:t>天：宁波</w:t>
      </w:r>
      <w:r>
        <w:rPr>
          <w:rFonts w:ascii="宋体" w:cs="宋体"/>
          <w:b/>
          <w:bCs/>
          <w:szCs w:val="21"/>
        </w:rPr>
        <w:t>--</w:t>
      </w:r>
      <w:r>
        <w:rPr>
          <w:rFonts w:ascii="宋体" w:hAnsi="宋体" w:cs="宋体" w:hint="eastAsia"/>
          <w:b/>
          <w:bCs/>
          <w:szCs w:val="21"/>
        </w:rPr>
        <w:t>景宁</w:t>
      </w:r>
      <w:r>
        <w:rPr>
          <w:rFonts w:ascii="宋体" w:hAnsi="宋体" w:cs="宋体"/>
          <w:b/>
          <w:bCs/>
          <w:szCs w:val="21"/>
        </w:rPr>
        <w:t xml:space="preserve">                            </w:t>
      </w:r>
      <w:r>
        <w:rPr>
          <w:rFonts w:ascii="宋体" w:hAnsi="宋体" w:cs="宋体" w:hint="eastAsia"/>
          <w:b/>
          <w:bCs/>
          <w:szCs w:val="21"/>
        </w:rPr>
        <w:t>餐：中柴火灶、晚畲乡鸿宾</w:t>
      </w:r>
      <w:r>
        <w:rPr>
          <w:rFonts w:ascii="宋体" w:hAnsi="宋体" w:cs="宋体"/>
          <w:b/>
          <w:bCs/>
          <w:szCs w:val="21"/>
        </w:rPr>
        <w:t xml:space="preserve">    </w:t>
      </w:r>
      <w:r>
        <w:rPr>
          <w:rFonts w:ascii="宋体" w:hAnsi="宋体" w:cs="宋体" w:hint="eastAsia"/>
          <w:b/>
          <w:bCs/>
          <w:szCs w:val="21"/>
        </w:rPr>
        <w:t>住：景宁</w:t>
      </w:r>
    </w:p>
    <w:p w:rsidR="00C8362C" w:rsidRDefault="00C8362C">
      <w:pPr>
        <w:spacing w:line="400" w:lineRule="exact"/>
        <w:rPr>
          <w:rFonts w:ascii="宋体" w:cs="宋体"/>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7" type="#_x0000_t75" alt="刘丽莉-四季梯田-秋" style="position:absolute;left:0;text-align:left;margin-left:342.75pt;margin-top:7.4pt;width:149.25pt;height:99.75pt;z-index:-251658240;visibility:visible" wrapcoords="-109 0 -109 21438 21600 21438 21600 0 -109 0">
            <v:imagedata r:id="rId6" o:title=""/>
            <w10:wrap type="tight"/>
          </v:shape>
        </w:pict>
      </w:r>
      <w:r>
        <w:rPr>
          <w:rFonts w:ascii="宋体" w:hAnsi="宋体" w:cs="宋体"/>
          <w:szCs w:val="21"/>
        </w:rPr>
        <w:t>08:00</w:t>
      </w:r>
      <w:r>
        <w:rPr>
          <w:rFonts w:ascii="宋体" w:hAnsi="宋体" w:cs="宋体" w:hint="eastAsia"/>
          <w:szCs w:val="21"/>
        </w:rPr>
        <w:t>从贵单位集合，乘车前往云和（车程约</w:t>
      </w:r>
      <w:r>
        <w:rPr>
          <w:rFonts w:ascii="宋体" w:hAnsi="宋体" w:cs="宋体"/>
          <w:szCs w:val="21"/>
        </w:rPr>
        <w:t>4</w:t>
      </w:r>
      <w:r>
        <w:rPr>
          <w:rFonts w:ascii="宋体" w:hAnsi="宋体" w:cs="宋体" w:hint="eastAsia"/>
          <w:szCs w:val="21"/>
        </w:rPr>
        <w:t>小时），中餐后，下午游览【</w:t>
      </w:r>
      <w:r>
        <w:rPr>
          <w:rFonts w:ascii="宋体" w:hAnsi="宋体" w:cs="宋体" w:hint="eastAsia"/>
          <w:b/>
          <w:bCs/>
          <w:color w:val="FF0000"/>
          <w:szCs w:val="21"/>
        </w:rPr>
        <w:t>云和梯田</w:t>
      </w:r>
      <w:r>
        <w:rPr>
          <w:rFonts w:ascii="宋体" w:hAnsi="宋体" w:cs="宋体" w:hint="eastAsia"/>
          <w:szCs w:val="21"/>
        </w:rPr>
        <w:t>】，云和梯田集旅游休闲、摄影观光、民俗欣赏于一体，云和县首批</w:t>
      </w:r>
      <w:r>
        <w:rPr>
          <w:rFonts w:ascii="宋体" w:hAnsi="宋体" w:cs="宋体"/>
          <w:szCs w:val="21"/>
        </w:rPr>
        <w:t>4A</w:t>
      </w:r>
      <w:r>
        <w:rPr>
          <w:rFonts w:ascii="宋体" w:hAnsi="宋体" w:cs="宋体" w:hint="eastAsia"/>
          <w:szCs w:val="21"/>
        </w:rPr>
        <w:t>级旅游景区，海拔跨度为</w:t>
      </w:r>
      <w:r>
        <w:rPr>
          <w:rFonts w:ascii="宋体" w:hAnsi="宋体" w:cs="宋体"/>
          <w:szCs w:val="21"/>
        </w:rPr>
        <w:t>200</w:t>
      </w:r>
      <w:r>
        <w:rPr>
          <w:rFonts w:ascii="宋体" w:hAnsi="宋体" w:cs="宋体" w:hint="eastAsia"/>
          <w:szCs w:val="21"/>
        </w:rPr>
        <w:t>米</w:t>
      </w:r>
      <w:r>
        <w:rPr>
          <w:rFonts w:ascii="宋体" w:hAnsi="宋体" w:cs="宋体"/>
          <w:szCs w:val="21"/>
        </w:rPr>
        <w:t>—1400</w:t>
      </w:r>
      <w:r>
        <w:rPr>
          <w:rFonts w:ascii="宋体" w:hAnsi="宋体" w:cs="宋体" w:hint="eastAsia"/>
          <w:szCs w:val="21"/>
        </w:rPr>
        <w:t>多米，垂直高度</w:t>
      </w:r>
      <w:r>
        <w:rPr>
          <w:rFonts w:ascii="宋体" w:hAnsi="宋体" w:cs="宋体"/>
          <w:szCs w:val="21"/>
        </w:rPr>
        <w:t>1200</w:t>
      </w:r>
      <w:r>
        <w:rPr>
          <w:rFonts w:ascii="宋体" w:hAnsi="宋体" w:cs="宋体" w:hint="eastAsia"/>
          <w:szCs w:val="21"/>
        </w:rPr>
        <w:t>多米，跨越高山、丘陵、谷地三个地质景观带，最多有</w:t>
      </w:r>
      <w:r>
        <w:rPr>
          <w:rFonts w:ascii="宋体" w:hAnsi="宋体" w:cs="宋体"/>
          <w:szCs w:val="21"/>
        </w:rPr>
        <w:t>700</w:t>
      </w:r>
      <w:r>
        <w:rPr>
          <w:rFonts w:ascii="宋体" w:hAnsi="宋体" w:cs="宋体" w:hint="eastAsia"/>
          <w:szCs w:val="21"/>
        </w:rPr>
        <w:t>多层，是华东最大的梯田群，被誉为“中国最美梯田”，是中国摄影之乡</w:t>
      </w:r>
      <w:r>
        <w:rPr>
          <w:rFonts w:ascii="宋体" w:hAnsi="宋体" w:cs="宋体"/>
          <w:szCs w:val="21"/>
        </w:rPr>
        <w:t>——</w:t>
      </w:r>
      <w:r>
        <w:rPr>
          <w:rFonts w:ascii="宋体" w:hAnsi="宋体" w:cs="宋体" w:hint="eastAsia"/>
          <w:szCs w:val="21"/>
        </w:rPr>
        <w:t>丽水的主要采风基地，景区拥有梯田、云海、山村、竹海、溪流、瀑布、雾凇等自然景观，“云雾奇观，浮云世界”是云和梯田的一大特色亮点（游玩时间约</w:t>
      </w:r>
      <w:r>
        <w:rPr>
          <w:rFonts w:ascii="宋体" w:hAnsi="宋体" w:cs="宋体"/>
          <w:szCs w:val="21"/>
        </w:rPr>
        <w:t>2</w:t>
      </w:r>
      <w:r>
        <w:rPr>
          <w:rFonts w:ascii="宋体" w:hAnsi="宋体" w:cs="宋体" w:hint="eastAsia"/>
          <w:szCs w:val="21"/>
        </w:rPr>
        <w:t>小时）；结束行程，乘车赴景宁，入住酒店，休息。</w:t>
      </w:r>
    </w:p>
    <w:p w:rsidR="00C8362C" w:rsidRDefault="00C8362C">
      <w:pPr>
        <w:spacing w:line="400" w:lineRule="exact"/>
        <w:rPr>
          <w:rFonts w:ascii="宋体" w:cs="宋体"/>
          <w:b/>
          <w:bCs/>
          <w:szCs w:val="21"/>
        </w:rPr>
      </w:pPr>
      <w:r>
        <w:rPr>
          <w:rFonts w:ascii="宋体" w:hAnsi="宋体" w:cs="宋体" w:hint="eastAsia"/>
          <w:b/>
          <w:bCs/>
          <w:szCs w:val="21"/>
        </w:rPr>
        <w:t>第</w:t>
      </w:r>
      <w:r>
        <w:rPr>
          <w:rFonts w:ascii="宋体" w:hAnsi="宋体" w:cs="宋体"/>
          <w:b/>
          <w:bCs/>
          <w:szCs w:val="21"/>
        </w:rPr>
        <w:t>2</w:t>
      </w:r>
      <w:r>
        <w:rPr>
          <w:rFonts w:ascii="宋体" w:hAnsi="宋体" w:cs="宋体" w:hint="eastAsia"/>
          <w:b/>
          <w:bCs/>
          <w:szCs w:val="21"/>
        </w:rPr>
        <w:t>天</w:t>
      </w:r>
      <w:r>
        <w:rPr>
          <w:rFonts w:ascii="宋体" w:hAnsi="宋体" w:cs="宋体"/>
          <w:b/>
          <w:bCs/>
          <w:szCs w:val="21"/>
        </w:rPr>
        <w:t>:</w:t>
      </w:r>
      <w:r>
        <w:rPr>
          <w:rFonts w:ascii="宋体" w:hAnsi="宋体" w:cs="宋体" w:hint="eastAsia"/>
          <w:b/>
          <w:bCs/>
          <w:szCs w:val="21"/>
        </w:rPr>
        <w:t>景宁</w:t>
      </w:r>
      <w:r>
        <w:rPr>
          <w:rFonts w:ascii="宋体" w:cs="宋体"/>
          <w:b/>
          <w:bCs/>
          <w:szCs w:val="21"/>
        </w:rPr>
        <w:t>--</w:t>
      </w:r>
      <w:r>
        <w:rPr>
          <w:rFonts w:ascii="宋体" w:hAnsi="宋体" w:cs="宋体" w:hint="eastAsia"/>
          <w:b/>
          <w:bCs/>
          <w:szCs w:val="21"/>
        </w:rPr>
        <w:t>大均婚嫁表演</w:t>
      </w:r>
      <w:r>
        <w:rPr>
          <w:rFonts w:ascii="宋体" w:cs="宋体"/>
          <w:b/>
          <w:bCs/>
          <w:szCs w:val="21"/>
        </w:rPr>
        <w:t>--</w:t>
      </w:r>
      <w:r>
        <w:rPr>
          <w:rFonts w:ascii="宋体" w:hAnsi="宋体" w:cs="宋体" w:hint="eastAsia"/>
          <w:b/>
          <w:bCs/>
          <w:szCs w:val="21"/>
        </w:rPr>
        <w:t>景宁</w:t>
      </w:r>
      <w:r>
        <w:rPr>
          <w:rFonts w:ascii="宋体" w:hAnsi="宋体" w:cs="宋体"/>
          <w:b/>
          <w:bCs/>
          <w:szCs w:val="21"/>
        </w:rPr>
        <w:t xml:space="preserve">      </w:t>
      </w:r>
      <w:r>
        <w:rPr>
          <w:rFonts w:ascii="宋体" w:hAnsi="宋体" w:cs="宋体" w:hint="eastAsia"/>
          <w:b/>
          <w:bCs/>
          <w:szCs w:val="21"/>
        </w:rPr>
        <w:t>餐：早、中畲乡鸿宾、晚</w:t>
      </w:r>
      <w:r>
        <w:rPr>
          <w:rFonts w:ascii="宋体" w:hAnsi="宋体" w:cs="宋体"/>
          <w:b/>
          <w:bCs/>
          <w:szCs w:val="21"/>
        </w:rPr>
        <w:t>:</w:t>
      </w:r>
      <w:r>
        <w:rPr>
          <w:rFonts w:ascii="宋体" w:hAnsi="宋体" w:cs="宋体" w:hint="eastAsia"/>
          <w:b/>
          <w:bCs/>
          <w:szCs w:val="21"/>
        </w:rPr>
        <w:t>畲乡鸿宾</w:t>
      </w:r>
      <w:r>
        <w:rPr>
          <w:rFonts w:ascii="宋体" w:hAnsi="宋体" w:cs="宋体"/>
          <w:b/>
          <w:bCs/>
          <w:szCs w:val="21"/>
        </w:rPr>
        <w:t xml:space="preserve">     </w:t>
      </w:r>
      <w:r>
        <w:rPr>
          <w:rFonts w:ascii="宋体" w:hAnsi="宋体" w:cs="宋体" w:hint="eastAsia"/>
          <w:b/>
          <w:bCs/>
          <w:szCs w:val="21"/>
        </w:rPr>
        <w:t>住：景宁</w:t>
      </w:r>
      <w:r>
        <w:rPr>
          <w:rFonts w:ascii="宋体" w:hAnsi="宋体" w:cs="宋体"/>
          <w:b/>
          <w:bCs/>
          <w:szCs w:val="21"/>
        </w:rPr>
        <w:t xml:space="preserve"> </w:t>
      </w:r>
    </w:p>
    <w:p w:rsidR="00C8362C" w:rsidRDefault="00C8362C">
      <w:pPr>
        <w:spacing w:line="400" w:lineRule="exact"/>
        <w:rPr>
          <w:rFonts w:ascii="宋体" w:cs="宋体"/>
          <w:szCs w:val="21"/>
        </w:rPr>
      </w:pPr>
      <w:r>
        <w:rPr>
          <w:noProof/>
        </w:rPr>
        <w:pict>
          <v:shape id="图片 9" o:spid="_x0000_s1028" type="#_x0000_t75" alt="IMG_6459" style="position:absolute;left:0;text-align:left;margin-left:1.5pt;margin-top:5.7pt;width:154.5pt;height:109.85pt;z-index:-251657216;visibility:visible" wrapcoords="-105 0 -105 21304 21600 21304 21600 0 -105 0">
            <v:imagedata r:id="rId7" o:title=""/>
            <w10:wrap type="tight"/>
          </v:shape>
        </w:pict>
      </w:r>
      <w:r>
        <w:rPr>
          <w:rFonts w:ascii="宋体" w:hAnsi="宋体" w:cs="宋体" w:hint="eastAsia"/>
          <w:szCs w:val="21"/>
        </w:rPr>
        <w:t>早餐后，前往景宁体验畲族独特的【</w:t>
      </w:r>
      <w:r>
        <w:rPr>
          <w:rFonts w:ascii="宋体" w:hAnsi="宋体" w:cs="宋体" w:hint="eastAsia"/>
          <w:b/>
          <w:bCs/>
          <w:color w:val="FF0000"/>
          <w:szCs w:val="21"/>
        </w:rPr>
        <w:t>大均寨婚嫁表演</w:t>
      </w:r>
      <w:r>
        <w:rPr>
          <w:rFonts w:ascii="宋体" w:hAnsi="宋体" w:cs="宋体" w:hint="eastAsia"/>
          <w:szCs w:val="21"/>
        </w:rPr>
        <w:t>】（车程</w:t>
      </w:r>
      <w:r>
        <w:rPr>
          <w:rFonts w:ascii="宋体" w:hAnsi="宋体" w:cs="宋体"/>
          <w:szCs w:val="21"/>
        </w:rPr>
        <w:t>30</w:t>
      </w:r>
      <w:r>
        <w:rPr>
          <w:rFonts w:ascii="宋体" w:hAnsi="宋体" w:cs="宋体" w:hint="eastAsia"/>
          <w:szCs w:val="21"/>
        </w:rPr>
        <w:t>分钟，游览时间约</w:t>
      </w:r>
      <w:r>
        <w:rPr>
          <w:rFonts w:ascii="宋体" w:hAnsi="宋体" w:cs="宋体"/>
          <w:szCs w:val="21"/>
        </w:rPr>
        <w:t>1.5</w:t>
      </w:r>
      <w:r>
        <w:rPr>
          <w:rFonts w:ascii="宋体" w:hAnsi="宋体" w:cs="宋体" w:hint="eastAsia"/>
          <w:szCs w:val="21"/>
        </w:rPr>
        <w:t>小时），当您进入景区后需要从中选出四位游客扮演三个角色</w:t>
      </w:r>
      <w:r>
        <w:rPr>
          <w:rFonts w:ascii="宋体" w:hAnsi="宋体" w:cs="宋体"/>
          <w:szCs w:val="21"/>
        </w:rPr>
        <w:t>:</w:t>
      </w:r>
      <w:r>
        <w:rPr>
          <w:rFonts w:ascii="宋体" w:hAnsi="宋体" w:cs="宋体" w:hint="eastAsia"/>
          <w:szCs w:val="21"/>
        </w:rPr>
        <w:t>一位新郎</w:t>
      </w:r>
      <w:r>
        <w:rPr>
          <w:rFonts w:ascii="宋体" w:cs="宋体"/>
          <w:szCs w:val="21"/>
        </w:rPr>
        <w:t>.</w:t>
      </w:r>
      <w:r>
        <w:rPr>
          <w:rFonts w:ascii="宋体" w:hAnsi="宋体" w:cs="宋体" w:hint="eastAsia"/>
          <w:szCs w:val="21"/>
        </w:rPr>
        <w:t>二位赤郎</w:t>
      </w:r>
      <w:r>
        <w:rPr>
          <w:rFonts w:ascii="宋体" w:hAnsi="宋体" w:cs="宋体"/>
          <w:szCs w:val="21"/>
        </w:rPr>
        <w:t>(</w:t>
      </w:r>
      <w:r>
        <w:rPr>
          <w:rFonts w:ascii="宋体" w:hAnsi="宋体" w:cs="宋体" w:hint="eastAsia"/>
          <w:szCs w:val="21"/>
        </w:rPr>
        <w:t>伴郎</w:t>
      </w:r>
      <w:r>
        <w:rPr>
          <w:rFonts w:ascii="宋体" w:hAnsi="宋体" w:cs="宋体"/>
          <w:szCs w:val="21"/>
        </w:rPr>
        <w:t>).</w:t>
      </w:r>
      <w:r>
        <w:rPr>
          <w:rFonts w:ascii="宋体" w:hAnsi="宋体" w:cs="宋体" w:hint="eastAsia"/>
          <w:szCs w:val="21"/>
        </w:rPr>
        <w:t>一位亲家舅</w:t>
      </w:r>
      <w:r>
        <w:rPr>
          <w:rFonts w:ascii="宋体" w:hAnsi="宋体" w:cs="宋体"/>
          <w:szCs w:val="21"/>
        </w:rPr>
        <w:t>(</w:t>
      </w:r>
      <w:r>
        <w:rPr>
          <w:rFonts w:ascii="宋体" w:hAnsi="宋体" w:cs="宋体" w:hint="eastAsia"/>
          <w:szCs w:val="21"/>
        </w:rPr>
        <w:t>新娘的兄弟</w:t>
      </w:r>
      <w:r>
        <w:rPr>
          <w:rFonts w:ascii="宋体" w:hAnsi="宋体" w:cs="宋体"/>
          <w:szCs w:val="21"/>
        </w:rPr>
        <w:t>).</w:t>
      </w:r>
      <w:r>
        <w:rPr>
          <w:rFonts w:ascii="宋体" w:hAnsi="宋体" w:cs="宋体" w:hint="eastAsia"/>
          <w:szCs w:val="21"/>
        </w:rPr>
        <w:t>其他游客则作为亲友团助威</w:t>
      </w:r>
      <w:r>
        <w:rPr>
          <w:rFonts w:ascii="宋体" w:cs="宋体"/>
          <w:szCs w:val="21"/>
        </w:rPr>
        <w:t>,</w:t>
      </w:r>
      <w:r>
        <w:rPr>
          <w:rFonts w:ascii="宋体" w:hAnsi="宋体" w:cs="宋体" w:hint="eastAsia"/>
          <w:szCs w:val="21"/>
        </w:rPr>
        <w:t>大家与畲族的少女共同参于畲族的婚嫁表演</w:t>
      </w:r>
      <w:r>
        <w:rPr>
          <w:rFonts w:ascii="宋体" w:cs="宋体"/>
          <w:szCs w:val="21"/>
        </w:rPr>
        <w:t>,</w:t>
      </w:r>
      <w:r>
        <w:rPr>
          <w:rFonts w:ascii="宋体" w:hAnsi="宋体" w:cs="宋体" w:hint="eastAsia"/>
          <w:szCs w:val="21"/>
        </w:rPr>
        <w:t>经历拦路</w:t>
      </w:r>
      <w:r>
        <w:rPr>
          <w:rFonts w:ascii="宋体" w:cs="宋体"/>
          <w:szCs w:val="21"/>
        </w:rPr>
        <w:t>.</w:t>
      </w:r>
      <w:r>
        <w:rPr>
          <w:rFonts w:ascii="宋体" w:hAnsi="宋体" w:cs="宋体" w:hint="eastAsia"/>
          <w:szCs w:val="21"/>
        </w:rPr>
        <w:t>对歌</w:t>
      </w:r>
      <w:r>
        <w:rPr>
          <w:rFonts w:ascii="宋体" w:cs="宋体"/>
          <w:szCs w:val="21"/>
        </w:rPr>
        <w:t>.</w:t>
      </w:r>
      <w:r>
        <w:rPr>
          <w:rFonts w:ascii="宋体" w:hAnsi="宋体" w:cs="宋体" w:hint="eastAsia"/>
          <w:szCs w:val="21"/>
        </w:rPr>
        <w:t>猜谜</w:t>
      </w:r>
      <w:r>
        <w:rPr>
          <w:rFonts w:ascii="宋体" w:cs="宋体"/>
          <w:szCs w:val="21"/>
        </w:rPr>
        <w:t>.</w:t>
      </w:r>
      <w:r>
        <w:rPr>
          <w:rFonts w:ascii="宋体" w:hAnsi="宋体" w:cs="宋体" w:hint="eastAsia"/>
          <w:szCs w:val="21"/>
        </w:rPr>
        <w:t>敬茶等各种考验后把畲族新娘娶回家。</w:t>
      </w:r>
    </w:p>
    <w:p w:rsidR="00C8362C" w:rsidRDefault="00C8362C">
      <w:pPr>
        <w:spacing w:line="400" w:lineRule="exact"/>
        <w:rPr>
          <w:rFonts w:ascii="宋体" w:cs="宋体"/>
          <w:szCs w:val="21"/>
        </w:rPr>
      </w:pPr>
    </w:p>
    <w:p w:rsidR="00C8362C" w:rsidRDefault="00C8362C">
      <w:pPr>
        <w:spacing w:line="400" w:lineRule="exact"/>
        <w:rPr>
          <w:rFonts w:ascii="宋体" w:cs="宋体"/>
          <w:b/>
          <w:bCs/>
          <w:szCs w:val="21"/>
        </w:rPr>
      </w:pPr>
      <w:r>
        <w:rPr>
          <w:rFonts w:ascii="宋体" w:hAnsi="宋体" w:cs="宋体" w:hint="eastAsia"/>
          <w:b/>
          <w:bCs/>
          <w:szCs w:val="21"/>
        </w:rPr>
        <w:t>第</w:t>
      </w:r>
      <w:r>
        <w:rPr>
          <w:rFonts w:ascii="宋体" w:hAnsi="宋体" w:cs="宋体"/>
          <w:b/>
          <w:bCs/>
          <w:szCs w:val="21"/>
        </w:rPr>
        <w:t>3</w:t>
      </w:r>
      <w:r>
        <w:rPr>
          <w:rFonts w:ascii="宋体" w:hAnsi="宋体" w:cs="宋体" w:hint="eastAsia"/>
          <w:b/>
          <w:bCs/>
          <w:szCs w:val="21"/>
        </w:rPr>
        <w:t>天：景宁</w:t>
      </w:r>
      <w:r>
        <w:rPr>
          <w:rFonts w:ascii="宋体" w:cs="宋体"/>
          <w:b/>
          <w:bCs/>
          <w:szCs w:val="21"/>
        </w:rPr>
        <w:t>--</w:t>
      </w:r>
      <w:r>
        <w:rPr>
          <w:rFonts w:ascii="宋体" w:hAnsi="宋体" w:cs="宋体" w:hint="eastAsia"/>
          <w:b/>
          <w:bCs/>
          <w:szCs w:val="21"/>
        </w:rPr>
        <w:t>松阳</w:t>
      </w:r>
      <w:r>
        <w:rPr>
          <w:rFonts w:ascii="宋体" w:cs="宋体"/>
          <w:b/>
          <w:bCs/>
          <w:szCs w:val="21"/>
        </w:rPr>
        <w:t>--</w:t>
      </w:r>
      <w:r>
        <w:rPr>
          <w:rFonts w:ascii="宋体" w:hAnsi="宋体" w:cs="宋体" w:hint="eastAsia"/>
          <w:b/>
          <w:bCs/>
          <w:szCs w:val="21"/>
        </w:rPr>
        <w:t>丽水</w:t>
      </w:r>
      <w:r>
        <w:rPr>
          <w:rFonts w:ascii="宋体" w:hAnsi="宋体" w:cs="宋体"/>
          <w:b/>
          <w:bCs/>
          <w:szCs w:val="21"/>
        </w:rPr>
        <w:t xml:space="preserve">                                </w:t>
      </w:r>
      <w:r>
        <w:rPr>
          <w:rFonts w:ascii="宋体" w:hAnsi="宋体" w:cs="宋体" w:hint="eastAsia"/>
          <w:b/>
          <w:bCs/>
          <w:szCs w:val="21"/>
        </w:rPr>
        <w:t>餐：早、中、晚</w:t>
      </w:r>
      <w:r>
        <w:rPr>
          <w:rFonts w:ascii="宋体" w:hAnsi="宋体" w:cs="宋体"/>
          <w:b/>
          <w:bCs/>
          <w:szCs w:val="21"/>
        </w:rPr>
        <w:t xml:space="preserve">  </w:t>
      </w:r>
      <w:r>
        <w:rPr>
          <w:rFonts w:ascii="宋体" w:hAnsi="宋体" w:cs="宋体" w:hint="eastAsia"/>
          <w:b/>
          <w:bCs/>
          <w:szCs w:val="21"/>
        </w:rPr>
        <w:t>住：丽水</w:t>
      </w:r>
    </w:p>
    <w:p w:rsidR="00C8362C" w:rsidRDefault="00C8362C">
      <w:pPr>
        <w:spacing w:line="400" w:lineRule="exact"/>
        <w:rPr>
          <w:rFonts w:ascii="宋体" w:cs="宋体"/>
          <w:szCs w:val="21"/>
        </w:rPr>
      </w:pPr>
      <w:r>
        <w:rPr>
          <w:noProof/>
        </w:rPr>
        <w:pict>
          <v:shape id="图片 3" o:spid="_x0000_s1029" type="#_x0000_t75" alt="2F588FDE1257CCC006D6723319814556" style="position:absolute;left:0;text-align:left;margin-left:352.5pt;margin-top:9.2pt;width:143.25pt;height:84.8pt;z-index:251656192;visibility:visible">
            <v:imagedata r:id="rId8" o:title=""/>
            <w10:wrap type="square"/>
          </v:shape>
        </w:pict>
      </w:r>
      <w:r>
        <w:rPr>
          <w:rFonts w:ascii="宋体" w:hAnsi="宋体" w:cs="宋体" w:hint="eastAsia"/>
          <w:szCs w:val="21"/>
        </w:rPr>
        <w:t>早餐后，前往全国最大的茶园松阳（车程约为</w:t>
      </w:r>
      <w:r>
        <w:rPr>
          <w:rFonts w:ascii="宋体" w:hAnsi="宋体" w:cs="宋体"/>
          <w:szCs w:val="21"/>
        </w:rPr>
        <w:t>1.5</w:t>
      </w:r>
      <w:r>
        <w:rPr>
          <w:rFonts w:ascii="宋体" w:hAnsi="宋体" w:cs="宋体" w:hint="eastAsia"/>
          <w:szCs w:val="21"/>
        </w:rPr>
        <w:t>小时左右）适时前往</w:t>
      </w:r>
      <w:r>
        <w:rPr>
          <w:rStyle w:val="Strong"/>
          <w:rFonts w:ascii="宋体" w:hAnsi="宋体" w:cs="宋体" w:hint="eastAsia"/>
          <w:b w:val="0"/>
          <w:bCs w:val="0"/>
          <w:szCs w:val="21"/>
        </w:rPr>
        <w:t>【</w:t>
      </w:r>
      <w:r>
        <w:rPr>
          <w:rStyle w:val="Strong"/>
          <w:rFonts w:ascii="宋体" w:hAnsi="宋体" w:cs="宋体" w:hint="eastAsia"/>
          <w:bCs w:val="0"/>
          <w:color w:val="FF0000"/>
          <w:szCs w:val="21"/>
        </w:rPr>
        <w:t>木雕艺术殿堂</w:t>
      </w:r>
      <w:r>
        <w:rPr>
          <w:rStyle w:val="Strong"/>
          <w:rFonts w:ascii="宋体" w:hAnsi="宋体" w:cs="宋体"/>
          <w:bCs w:val="0"/>
          <w:color w:val="FF0000"/>
          <w:szCs w:val="21"/>
        </w:rPr>
        <w:t>——</w:t>
      </w:r>
      <w:r>
        <w:rPr>
          <w:rStyle w:val="Strong"/>
          <w:rFonts w:ascii="宋体" w:hAnsi="宋体" w:cs="宋体" w:hint="eastAsia"/>
          <w:bCs w:val="0"/>
          <w:color w:val="FF0000"/>
          <w:szCs w:val="21"/>
        </w:rPr>
        <w:t>松阳黄家大院</w:t>
      </w:r>
      <w:r>
        <w:rPr>
          <w:rStyle w:val="Strong"/>
          <w:rFonts w:ascii="宋体" w:hAnsi="宋体" w:cs="宋体" w:hint="eastAsia"/>
          <w:b w:val="0"/>
          <w:bCs w:val="0"/>
          <w:szCs w:val="21"/>
        </w:rPr>
        <w:t>】，黄家大院是结构严谨、构造奇特的清代民居。此院建于清道光</w:t>
      </w:r>
      <w:r>
        <w:rPr>
          <w:rStyle w:val="Strong"/>
          <w:rFonts w:ascii="宋体" w:hAnsi="宋体" w:cs="宋体"/>
          <w:b w:val="0"/>
          <w:bCs w:val="0"/>
          <w:szCs w:val="21"/>
        </w:rPr>
        <w:t>21</w:t>
      </w:r>
      <w:r>
        <w:rPr>
          <w:rStyle w:val="Strong"/>
          <w:rFonts w:ascii="宋体" w:hAnsi="宋体" w:cs="宋体" w:hint="eastAsia"/>
          <w:b w:val="0"/>
          <w:bCs w:val="0"/>
          <w:szCs w:val="21"/>
        </w:rPr>
        <w:t>年（</w:t>
      </w:r>
      <w:r>
        <w:rPr>
          <w:rStyle w:val="Strong"/>
          <w:rFonts w:ascii="宋体" w:hAnsi="宋体" w:cs="宋体"/>
          <w:b w:val="0"/>
          <w:bCs w:val="0"/>
          <w:szCs w:val="21"/>
        </w:rPr>
        <w:t>1841</w:t>
      </w:r>
      <w:r>
        <w:rPr>
          <w:rStyle w:val="Strong"/>
          <w:rFonts w:ascii="宋体" w:hAnsi="宋体" w:cs="宋体" w:hint="eastAsia"/>
          <w:b w:val="0"/>
          <w:bCs w:val="0"/>
          <w:szCs w:val="21"/>
        </w:rPr>
        <w:t>年），砖木结构，马头墙，共有</w:t>
      </w:r>
      <w:r>
        <w:rPr>
          <w:rStyle w:val="Strong"/>
          <w:rFonts w:ascii="宋体" w:hAnsi="宋体" w:cs="宋体"/>
          <w:b w:val="0"/>
          <w:bCs w:val="0"/>
          <w:szCs w:val="21"/>
        </w:rPr>
        <w:t>218</w:t>
      </w:r>
      <w:r>
        <w:rPr>
          <w:rStyle w:val="Strong"/>
          <w:rFonts w:ascii="宋体" w:hAnsi="宋体" w:cs="宋体" w:hint="eastAsia"/>
          <w:b w:val="0"/>
          <w:bCs w:val="0"/>
          <w:szCs w:val="21"/>
        </w:rPr>
        <w:t>间，飞檐</w:t>
      </w:r>
      <w:r>
        <w:rPr>
          <w:rStyle w:val="Strong"/>
          <w:rFonts w:ascii="宋体" w:hAnsi="宋体" w:cs="宋体"/>
          <w:b w:val="0"/>
          <w:bCs w:val="0"/>
          <w:szCs w:val="21"/>
        </w:rPr>
        <w:t>216</w:t>
      </w:r>
      <w:r>
        <w:rPr>
          <w:rStyle w:val="Strong"/>
          <w:rFonts w:ascii="宋体" w:hAnsi="宋体" w:cs="宋体" w:hint="eastAsia"/>
          <w:b w:val="0"/>
          <w:bCs w:val="0"/>
          <w:szCs w:val="21"/>
        </w:rPr>
        <w:t>顶，房屋套套相通，房房相连。院内天井环连，青石铺地，木雕门窗，手工精美，古色古香，为典型的清代民居建筑群，极富观赏价值（不少于</w:t>
      </w:r>
      <w:r>
        <w:rPr>
          <w:rStyle w:val="Strong"/>
          <w:rFonts w:ascii="宋体" w:hAnsi="宋体" w:cs="宋体"/>
          <w:b w:val="0"/>
          <w:bCs w:val="0"/>
          <w:szCs w:val="21"/>
        </w:rPr>
        <w:t>30</w:t>
      </w:r>
      <w:r>
        <w:rPr>
          <w:rStyle w:val="Strong"/>
          <w:rFonts w:ascii="宋体" w:hAnsi="宋体" w:cs="宋体" w:hint="eastAsia"/>
          <w:b w:val="0"/>
          <w:bCs w:val="0"/>
          <w:szCs w:val="21"/>
        </w:rPr>
        <w:t>分钟）</w:t>
      </w:r>
      <w:r>
        <w:rPr>
          <w:rFonts w:ascii="宋体" w:hAnsi="宋体" w:cs="宋体" w:hint="eastAsia"/>
          <w:szCs w:val="21"/>
        </w:rPr>
        <w:t>位于望松街道乌井村，据松阳县城</w:t>
      </w:r>
      <w:r>
        <w:rPr>
          <w:rFonts w:ascii="宋体" w:hAnsi="宋体" w:cs="宋体"/>
          <w:szCs w:val="21"/>
        </w:rPr>
        <w:t>2</w:t>
      </w:r>
      <w:r>
        <w:rPr>
          <w:rFonts w:ascii="宋体" w:hAnsi="宋体" w:cs="宋体" w:hint="eastAsia"/>
          <w:szCs w:val="21"/>
        </w:rPr>
        <w:t>公里，始建于清同治年间，以木雕精细见长，被誉为“木雕艺术的殿堂”</w:t>
      </w:r>
      <w:r>
        <w:rPr>
          <w:rFonts w:ascii="宋体" w:hAnsi="宋体" w:cs="宋体"/>
          <w:szCs w:val="21"/>
        </w:rPr>
        <w:t>—</w:t>
      </w:r>
      <w:r>
        <w:rPr>
          <w:rFonts w:ascii="宋体" w:hAnsi="宋体" w:cs="宋体" w:hint="eastAsia"/>
          <w:szCs w:val="21"/>
        </w:rPr>
        <w:t>【</w:t>
      </w:r>
      <w:r>
        <w:rPr>
          <w:rFonts w:ascii="宋体" w:hAnsi="宋体" w:cs="宋体" w:hint="eastAsia"/>
          <w:b/>
          <w:bCs/>
          <w:color w:val="FF0000"/>
          <w:szCs w:val="21"/>
        </w:rPr>
        <w:t>大木山骑行茶园</w:t>
      </w:r>
      <w:r>
        <w:rPr>
          <w:rFonts w:ascii="宋体" w:hAnsi="宋体" w:cs="宋体" w:hint="eastAsia"/>
          <w:szCs w:val="21"/>
        </w:rPr>
        <w:t>】（游览时间为</w:t>
      </w:r>
      <w:r>
        <w:rPr>
          <w:rFonts w:ascii="宋体" w:hAnsi="宋体" w:cs="宋体"/>
          <w:szCs w:val="21"/>
        </w:rPr>
        <w:t>1.5</w:t>
      </w:r>
      <w:r>
        <w:rPr>
          <w:rFonts w:ascii="宋体" w:hAnsi="宋体" w:cs="宋体" w:hint="eastAsia"/>
          <w:szCs w:val="21"/>
        </w:rPr>
        <w:t>小时），大木山万亩茶园是松阳生态茶园的典范，连绵错落的茶海已经成为茶乡大地的一道奇特景观，以大木山茶园为轴心的多条环茶园骑行路线更是吸引众多的游客去体验；【可在园内自行品新茶，费用另计】</w:t>
      </w:r>
    </w:p>
    <w:p w:rsidR="00C8362C" w:rsidRDefault="00C8362C">
      <w:pPr>
        <w:spacing w:line="400" w:lineRule="exact"/>
        <w:rPr>
          <w:rFonts w:ascii="宋体" w:cs="宋体"/>
          <w:b/>
          <w:bCs/>
          <w:szCs w:val="21"/>
        </w:rPr>
      </w:pPr>
      <w:r>
        <w:rPr>
          <w:rFonts w:ascii="宋体" w:hAnsi="宋体" w:cs="宋体" w:hint="eastAsia"/>
          <w:b/>
          <w:bCs/>
          <w:szCs w:val="21"/>
        </w:rPr>
        <w:t>第</w:t>
      </w:r>
      <w:r>
        <w:rPr>
          <w:rFonts w:ascii="宋体" w:hAnsi="宋体" w:cs="宋体"/>
          <w:b/>
          <w:bCs/>
          <w:szCs w:val="21"/>
        </w:rPr>
        <w:t>4</w:t>
      </w:r>
      <w:r>
        <w:rPr>
          <w:rFonts w:ascii="宋体" w:hAnsi="宋体" w:cs="宋体" w:hint="eastAsia"/>
          <w:b/>
          <w:bCs/>
          <w:szCs w:val="21"/>
        </w:rPr>
        <w:t>天：丽水</w:t>
      </w:r>
      <w:r>
        <w:rPr>
          <w:rFonts w:ascii="宋体" w:cs="宋体"/>
          <w:b/>
          <w:bCs/>
          <w:szCs w:val="21"/>
        </w:rPr>
        <w:t>--</w:t>
      </w:r>
      <w:r>
        <w:rPr>
          <w:rFonts w:ascii="宋体" w:hAnsi="宋体" w:cs="宋体" w:hint="eastAsia"/>
          <w:b/>
          <w:bCs/>
          <w:szCs w:val="21"/>
        </w:rPr>
        <w:t>青田石门洞一期</w:t>
      </w:r>
      <w:r>
        <w:rPr>
          <w:rFonts w:ascii="宋体" w:cs="宋体"/>
          <w:b/>
          <w:bCs/>
          <w:szCs w:val="21"/>
        </w:rPr>
        <w:t>--</w:t>
      </w:r>
      <w:r>
        <w:rPr>
          <w:rFonts w:ascii="宋体" w:hAnsi="宋体" w:cs="宋体" w:hint="eastAsia"/>
          <w:b/>
          <w:bCs/>
          <w:szCs w:val="21"/>
        </w:rPr>
        <w:t>丽水</w:t>
      </w:r>
      <w:r>
        <w:rPr>
          <w:rFonts w:ascii="宋体" w:hAnsi="宋体" w:cs="宋体"/>
          <w:b/>
          <w:bCs/>
          <w:szCs w:val="21"/>
        </w:rPr>
        <w:t xml:space="preserve">    </w:t>
      </w:r>
      <w:r>
        <w:rPr>
          <w:rFonts w:ascii="宋体" w:hAnsi="宋体" w:cs="宋体" w:hint="eastAsia"/>
          <w:b/>
          <w:bCs/>
          <w:szCs w:val="21"/>
        </w:rPr>
        <w:t>餐：早、中：茶来茶往、晚</w:t>
      </w:r>
      <w:r>
        <w:rPr>
          <w:rFonts w:ascii="宋体" w:hAnsi="宋体" w:cs="宋体"/>
          <w:b/>
          <w:bCs/>
          <w:szCs w:val="21"/>
        </w:rPr>
        <w:t>:</w:t>
      </w:r>
      <w:r>
        <w:rPr>
          <w:rFonts w:ascii="宋体" w:hAnsi="宋体" w:cs="宋体" w:hint="eastAsia"/>
          <w:b/>
          <w:bCs/>
          <w:szCs w:val="21"/>
        </w:rPr>
        <w:t>草鞋换粥</w:t>
      </w:r>
      <w:r>
        <w:rPr>
          <w:rFonts w:ascii="宋体" w:hAnsi="宋体" w:cs="宋体"/>
          <w:b/>
          <w:bCs/>
          <w:szCs w:val="21"/>
        </w:rPr>
        <w:t xml:space="preserve">    </w:t>
      </w:r>
      <w:r>
        <w:rPr>
          <w:rFonts w:ascii="宋体" w:hAnsi="宋体" w:cs="宋体" w:hint="eastAsia"/>
          <w:b/>
          <w:bCs/>
          <w:szCs w:val="21"/>
        </w:rPr>
        <w:t>住：丽水</w:t>
      </w:r>
    </w:p>
    <w:p w:rsidR="00C8362C" w:rsidRDefault="00C8362C">
      <w:pPr>
        <w:spacing w:line="400" w:lineRule="exact"/>
        <w:rPr>
          <w:rFonts w:ascii="宋体" w:cs="宋体"/>
          <w:szCs w:val="21"/>
        </w:rPr>
      </w:pPr>
      <w:r>
        <w:rPr>
          <w:noProof/>
        </w:rPr>
        <w:pict>
          <v:shape id="图片 28" o:spid="_x0000_s1030" type="#_x0000_t75" style="position:absolute;left:0;text-align:left;margin-left:-5.25pt;margin-top:4.45pt;width:162.6pt;height:112.5pt;z-index:-251656192;visibility:visible" wrapcoords="-100 0 -100 21456 21600 21456 21600 0 -100 0">
            <v:imagedata r:id="rId9" o:title=""/>
            <w10:wrap type="tight"/>
          </v:shape>
        </w:pict>
      </w:r>
      <w:r>
        <w:rPr>
          <w:rFonts w:ascii="宋体" w:hAnsi="宋体" w:cs="宋体" w:hint="eastAsia"/>
          <w:szCs w:val="21"/>
        </w:rPr>
        <w:t>早餐后，车赴青田，游览【</w:t>
      </w:r>
      <w:r>
        <w:rPr>
          <w:rFonts w:ascii="宋体" w:hAnsi="宋体" w:cs="宋体" w:hint="eastAsia"/>
          <w:b/>
          <w:bCs/>
          <w:color w:val="FF0000"/>
          <w:szCs w:val="21"/>
        </w:rPr>
        <w:t>石门洞</w:t>
      </w:r>
      <w:r>
        <w:rPr>
          <w:rFonts w:ascii="宋体" w:hAnsi="宋体" w:cs="宋体" w:hint="eastAsia"/>
          <w:szCs w:val="21"/>
        </w:rPr>
        <w:t>】（车程</w:t>
      </w:r>
      <w:r>
        <w:rPr>
          <w:rFonts w:ascii="宋体" w:hAnsi="宋体" w:cs="宋体"/>
          <w:szCs w:val="21"/>
        </w:rPr>
        <w:t>1</w:t>
      </w:r>
      <w:r>
        <w:rPr>
          <w:rFonts w:ascii="宋体" w:hAnsi="宋体" w:cs="宋体" w:hint="eastAsia"/>
          <w:szCs w:val="21"/>
        </w:rPr>
        <w:t>小时左右，游览约</w:t>
      </w:r>
      <w:r>
        <w:rPr>
          <w:rFonts w:ascii="宋体" w:hAnsi="宋体" w:cs="宋体"/>
          <w:szCs w:val="21"/>
        </w:rPr>
        <w:t>2</w:t>
      </w:r>
      <w:r>
        <w:rPr>
          <w:rFonts w:ascii="宋体" w:hAnsi="宋体" w:cs="宋体" w:hint="eastAsia"/>
          <w:szCs w:val="21"/>
        </w:rPr>
        <w:t>小时）横过石门渡，那龙、虎两峰愉似两道石屏。</w:t>
      </w:r>
      <w:r>
        <w:rPr>
          <w:rFonts w:ascii="宋体" w:hAnsi="宋体" w:cs="宋体"/>
          <w:szCs w:val="21"/>
        </w:rPr>
        <w:t>"</w:t>
      </w:r>
      <w:r>
        <w:rPr>
          <w:rFonts w:ascii="宋体" w:hAnsi="宋体" w:cs="宋体" w:hint="eastAsia"/>
          <w:szCs w:val="21"/>
        </w:rPr>
        <w:t>石门洞</w:t>
      </w:r>
      <w:r>
        <w:rPr>
          <w:rFonts w:ascii="宋体" w:hAnsi="宋体" w:cs="宋体"/>
          <w:szCs w:val="21"/>
        </w:rPr>
        <w:t>"</w:t>
      </w:r>
      <w:r>
        <w:rPr>
          <w:rFonts w:ascii="宋体" w:hAnsi="宋体" w:cs="宋体" w:hint="eastAsia"/>
          <w:szCs w:val="21"/>
        </w:rPr>
        <w:t>由此而得名。相传明朝开国元勋刘伯温幼年在石门洞内刻苦读书，感动了白猿仙姑，从这巨石的柜内拿出</w:t>
      </w:r>
      <w:r>
        <w:rPr>
          <w:rFonts w:ascii="宋体" w:hAnsi="宋体" w:cs="宋体"/>
          <w:szCs w:val="21"/>
        </w:rPr>
        <w:t>18</w:t>
      </w:r>
      <w:r>
        <w:rPr>
          <w:rFonts w:ascii="宋体" w:hAnsi="宋体" w:cs="宋体" w:hint="eastAsia"/>
          <w:szCs w:val="21"/>
        </w:rPr>
        <w:t>册兵书赠给刘伯温。从此，刘伯温佐朱元璋夺得天下。人们为纪念他，建有</w:t>
      </w:r>
      <w:r>
        <w:rPr>
          <w:rFonts w:ascii="宋体" w:hAnsi="宋体" w:cs="宋体"/>
          <w:szCs w:val="21"/>
        </w:rPr>
        <w:t>"</w:t>
      </w:r>
      <w:r>
        <w:rPr>
          <w:rFonts w:ascii="宋体" w:hAnsi="宋体" w:cs="宋体" w:hint="eastAsia"/>
          <w:szCs w:val="21"/>
        </w:rPr>
        <w:t>刘文成公祠</w:t>
      </w:r>
      <w:r>
        <w:rPr>
          <w:rFonts w:ascii="宋体" w:hAnsi="宋体" w:cs="宋体"/>
          <w:szCs w:val="21"/>
        </w:rPr>
        <w:t>"</w:t>
      </w:r>
      <w:r>
        <w:rPr>
          <w:rFonts w:ascii="宋体" w:hAnsi="宋体" w:cs="宋体" w:hint="eastAsia"/>
          <w:szCs w:val="21"/>
        </w:rPr>
        <w:t>。</w:t>
      </w:r>
    </w:p>
    <w:p w:rsidR="00C8362C" w:rsidRDefault="00C8362C">
      <w:pPr>
        <w:spacing w:line="400" w:lineRule="exact"/>
        <w:rPr>
          <w:rFonts w:ascii="宋体" w:cs="宋体"/>
          <w:szCs w:val="21"/>
        </w:rPr>
      </w:pPr>
    </w:p>
    <w:p w:rsidR="00C8362C" w:rsidRDefault="00C8362C">
      <w:pPr>
        <w:spacing w:line="400" w:lineRule="exact"/>
        <w:rPr>
          <w:rFonts w:ascii="宋体" w:cs="宋体"/>
          <w:b/>
          <w:bCs/>
          <w:szCs w:val="21"/>
        </w:rPr>
      </w:pPr>
      <w:r>
        <w:rPr>
          <w:rFonts w:ascii="宋体" w:hAnsi="宋体" w:cs="宋体" w:hint="eastAsia"/>
          <w:b/>
          <w:bCs/>
          <w:szCs w:val="21"/>
        </w:rPr>
        <w:t>第</w:t>
      </w:r>
      <w:r>
        <w:rPr>
          <w:rFonts w:ascii="宋体" w:hAnsi="宋体" w:cs="宋体"/>
          <w:b/>
          <w:bCs/>
          <w:szCs w:val="21"/>
        </w:rPr>
        <w:t>5</w:t>
      </w:r>
      <w:r>
        <w:rPr>
          <w:rFonts w:ascii="宋体" w:hAnsi="宋体" w:cs="宋体" w:hint="eastAsia"/>
          <w:b/>
          <w:bCs/>
          <w:szCs w:val="21"/>
        </w:rPr>
        <w:t>天：丽水</w:t>
      </w:r>
      <w:r>
        <w:rPr>
          <w:rFonts w:ascii="宋体" w:cs="宋体"/>
          <w:b/>
          <w:bCs/>
          <w:szCs w:val="21"/>
        </w:rPr>
        <w:t>--</w:t>
      </w:r>
      <w:r>
        <w:rPr>
          <w:rFonts w:ascii="宋体" w:hAnsi="宋体" w:cs="宋体" w:hint="eastAsia"/>
          <w:b/>
          <w:bCs/>
          <w:szCs w:val="21"/>
        </w:rPr>
        <w:t>宁波</w:t>
      </w:r>
      <w:r>
        <w:rPr>
          <w:rFonts w:ascii="宋体" w:hAnsi="宋体" w:cs="宋体"/>
          <w:b/>
          <w:bCs/>
          <w:szCs w:val="21"/>
        </w:rPr>
        <w:t xml:space="preserve">                                    </w:t>
      </w:r>
      <w:r>
        <w:rPr>
          <w:rFonts w:ascii="宋体" w:hAnsi="宋体" w:cs="宋体" w:hint="eastAsia"/>
          <w:b/>
          <w:bCs/>
          <w:szCs w:val="21"/>
        </w:rPr>
        <w:t>餐：早、中：老粮仓</w:t>
      </w:r>
    </w:p>
    <w:p w:rsidR="00C8362C" w:rsidRDefault="00C8362C">
      <w:pPr>
        <w:spacing w:line="400" w:lineRule="exact"/>
        <w:rPr>
          <w:rFonts w:ascii="宋体" w:cs="宋体"/>
          <w:szCs w:val="21"/>
        </w:rPr>
      </w:pPr>
      <w:r>
        <w:rPr>
          <w:noProof/>
        </w:rPr>
        <w:pict>
          <v:shape id="图片 2" o:spid="_x0000_s1031" type="#_x0000_t75" alt="IMG_0670" style="position:absolute;left:0;text-align:left;margin-left:358.6pt;margin-top:24.1pt;width:148.4pt;height:110.3pt;z-index:251657216;visibility:visible">
            <v:imagedata r:id="rId10" o:title=""/>
            <w10:wrap type="square"/>
          </v:shape>
        </w:pict>
      </w:r>
      <w:r>
        <w:rPr>
          <w:rFonts w:ascii="宋体" w:hAnsi="宋体" w:cs="宋体" w:hint="eastAsia"/>
          <w:szCs w:val="21"/>
        </w:rPr>
        <w:t>早餐后，乘车前往缙云（车程约</w:t>
      </w:r>
      <w:r>
        <w:rPr>
          <w:rFonts w:ascii="宋体" w:hAnsi="宋体" w:cs="宋体"/>
          <w:szCs w:val="21"/>
        </w:rPr>
        <w:t>40</w:t>
      </w:r>
      <w:r>
        <w:rPr>
          <w:rFonts w:ascii="宋体" w:hAnsi="宋体" w:cs="宋体" w:hint="eastAsia"/>
          <w:szCs w:val="21"/>
        </w:rPr>
        <w:t>分钟），游览国家</w:t>
      </w:r>
      <w:r>
        <w:rPr>
          <w:rFonts w:ascii="宋体" w:hAnsi="宋体" w:cs="宋体"/>
          <w:szCs w:val="21"/>
        </w:rPr>
        <w:t>4A</w:t>
      </w:r>
      <w:r>
        <w:rPr>
          <w:rFonts w:ascii="宋体" w:hAnsi="宋体" w:cs="宋体" w:hint="eastAsia"/>
          <w:szCs w:val="21"/>
        </w:rPr>
        <w:t>级风景名胜区【</w:t>
      </w:r>
      <w:r>
        <w:rPr>
          <w:rFonts w:ascii="宋体" w:hAnsi="宋体" w:cs="宋体" w:hint="eastAsia"/>
          <w:b/>
          <w:bCs/>
          <w:color w:val="FF0000"/>
          <w:szCs w:val="21"/>
        </w:rPr>
        <w:t>仙都鼎湖峰景区</w:t>
      </w:r>
      <w:r>
        <w:rPr>
          <w:rFonts w:ascii="宋体" w:hAnsi="宋体" w:cs="宋体" w:hint="eastAsia"/>
          <w:szCs w:val="21"/>
        </w:rPr>
        <w:t>】（游览时间</w:t>
      </w:r>
      <w:r>
        <w:rPr>
          <w:rFonts w:ascii="宋体" w:hAnsi="宋体" w:cs="宋体"/>
          <w:szCs w:val="21"/>
        </w:rPr>
        <w:t>2.5</w:t>
      </w:r>
      <w:r>
        <w:rPr>
          <w:rFonts w:ascii="宋体" w:hAnsi="宋体" w:cs="宋体" w:hint="eastAsia"/>
          <w:szCs w:val="21"/>
        </w:rPr>
        <w:t>小时。索道自理单趟</w:t>
      </w:r>
      <w:r>
        <w:rPr>
          <w:rFonts w:ascii="宋体" w:hAnsi="宋体" w:cs="宋体"/>
          <w:szCs w:val="21"/>
        </w:rPr>
        <w:t>25</w:t>
      </w:r>
      <w:r>
        <w:rPr>
          <w:rFonts w:ascii="宋体" w:hAnsi="宋体" w:cs="宋体" w:hint="eastAsia"/>
          <w:szCs w:val="21"/>
        </w:rPr>
        <w:t>元</w:t>
      </w:r>
      <w:r>
        <w:rPr>
          <w:rFonts w:ascii="宋体" w:hAnsi="宋体" w:cs="宋体"/>
          <w:szCs w:val="21"/>
        </w:rPr>
        <w:t>/</w:t>
      </w:r>
      <w:r>
        <w:rPr>
          <w:rFonts w:ascii="宋体" w:hAnsi="宋体" w:cs="宋体" w:hint="eastAsia"/>
          <w:szCs w:val="21"/>
        </w:rPr>
        <w:t>人、双趟</w:t>
      </w:r>
      <w:r>
        <w:rPr>
          <w:rFonts w:ascii="宋体" w:hAnsi="宋体" w:cs="宋体"/>
          <w:szCs w:val="21"/>
        </w:rPr>
        <w:t>40</w:t>
      </w:r>
      <w:r>
        <w:rPr>
          <w:rFonts w:ascii="宋体" w:hAnsi="宋体" w:cs="宋体" w:hint="eastAsia"/>
          <w:szCs w:val="21"/>
        </w:rPr>
        <w:t>元</w:t>
      </w:r>
      <w:r>
        <w:rPr>
          <w:rFonts w:ascii="宋体" w:hAnsi="宋体" w:cs="宋体"/>
          <w:szCs w:val="21"/>
        </w:rPr>
        <w:t>/</w:t>
      </w:r>
      <w:r>
        <w:rPr>
          <w:rFonts w:ascii="宋体" w:hAnsi="宋体" w:cs="宋体" w:hint="eastAsia"/>
          <w:szCs w:val="21"/>
        </w:rPr>
        <w:t>人）：“天下第一峰”</w:t>
      </w:r>
      <w:r>
        <w:rPr>
          <w:rFonts w:ascii="宋体" w:cs="宋体"/>
          <w:szCs w:val="21"/>
        </w:rPr>
        <w:t> </w:t>
      </w:r>
      <w:r>
        <w:rPr>
          <w:rFonts w:ascii="宋体" w:hAnsi="宋体" w:cs="宋体" w:hint="eastAsia"/>
          <w:szCs w:val="21"/>
        </w:rPr>
        <w:t>“天下第一石”“天下第一笋”之誉的鼎湖峰景区：是整个浙江省缙云县仙都风景名胜区的核心，感受皇帝文化，游览皇帝飞天之地，中餐后，结束行程，乘车返回宁波！</w:t>
      </w:r>
    </w:p>
    <w:sectPr w:rsidR="00C8362C" w:rsidSect="00D6443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62C" w:rsidRDefault="00C8362C" w:rsidP="00D64439">
      <w:r>
        <w:separator/>
      </w:r>
    </w:p>
  </w:endnote>
  <w:endnote w:type="continuationSeparator" w:id="1">
    <w:p w:rsidR="00C8362C" w:rsidRDefault="00C8362C" w:rsidP="00D644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62C" w:rsidRDefault="00C836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62C" w:rsidRDefault="00C8362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62C" w:rsidRDefault="00C836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62C" w:rsidRDefault="00C8362C" w:rsidP="00D64439">
      <w:r>
        <w:separator/>
      </w:r>
    </w:p>
  </w:footnote>
  <w:footnote w:type="continuationSeparator" w:id="1">
    <w:p w:rsidR="00C8362C" w:rsidRDefault="00C8362C" w:rsidP="00D64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62C" w:rsidRDefault="00C8362C">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62C" w:rsidRDefault="00C8362C">
    <w:pPr>
      <w:pStyle w:val="Header"/>
      <w:pBdr>
        <w:top w:val="none" w:sz="0" w:space="0" w:color="auto"/>
        <w:left w:val="none" w:sz="0" w:space="0" w:color="auto"/>
        <w:bottom w:val="none" w:sz="0" w:space="0" w:color="auto"/>
        <w:right w:val="none" w:sz="0" w:space="0" w:color="auto"/>
      </w:pBdr>
    </w:pPr>
    <w:r w:rsidRPr="005C366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484.5pt;height:36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62C" w:rsidRDefault="00C8362C">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74F6650"/>
    <w:rsid w:val="000B01C8"/>
    <w:rsid w:val="001226AD"/>
    <w:rsid w:val="001F1563"/>
    <w:rsid w:val="002A10BB"/>
    <w:rsid w:val="00502033"/>
    <w:rsid w:val="00555EA3"/>
    <w:rsid w:val="005C366F"/>
    <w:rsid w:val="0063099A"/>
    <w:rsid w:val="00855A41"/>
    <w:rsid w:val="009E51C1"/>
    <w:rsid w:val="00AE5474"/>
    <w:rsid w:val="00C8362C"/>
    <w:rsid w:val="00D64439"/>
    <w:rsid w:val="00E56CF4"/>
    <w:rsid w:val="00ED7330"/>
    <w:rsid w:val="00EE34B3"/>
    <w:rsid w:val="00F477DE"/>
    <w:rsid w:val="0E5614A5"/>
    <w:rsid w:val="110C016D"/>
    <w:rsid w:val="186843E5"/>
    <w:rsid w:val="1A8C00B0"/>
    <w:rsid w:val="1B193AE5"/>
    <w:rsid w:val="1E973301"/>
    <w:rsid w:val="23D30103"/>
    <w:rsid w:val="2BEC072B"/>
    <w:rsid w:val="308E5768"/>
    <w:rsid w:val="32383680"/>
    <w:rsid w:val="324B155E"/>
    <w:rsid w:val="399639F2"/>
    <w:rsid w:val="3D190375"/>
    <w:rsid w:val="3F8621ED"/>
    <w:rsid w:val="4C6B48E2"/>
    <w:rsid w:val="504B1F53"/>
    <w:rsid w:val="59376BCA"/>
    <w:rsid w:val="59976387"/>
    <w:rsid w:val="5ABD43C1"/>
    <w:rsid w:val="5E335954"/>
    <w:rsid w:val="5E38349F"/>
    <w:rsid w:val="639A2ADD"/>
    <w:rsid w:val="674F6650"/>
    <w:rsid w:val="6BAB6731"/>
    <w:rsid w:val="6D8E0685"/>
    <w:rsid w:val="74A835F1"/>
    <w:rsid w:val="76447C67"/>
    <w:rsid w:val="78537AD2"/>
    <w:rsid w:val="79840CA6"/>
    <w:rsid w:val="7D181E4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39"/>
    <w:pPr>
      <w:widowControl w:val="0"/>
      <w:jc w:val="both"/>
    </w:pPr>
  </w:style>
  <w:style w:type="paragraph" w:styleId="Heading1">
    <w:name w:val="heading 1"/>
    <w:basedOn w:val="Normal"/>
    <w:next w:val="Normal"/>
    <w:link w:val="Heading1Char"/>
    <w:uiPriority w:val="99"/>
    <w:qFormat/>
    <w:locked/>
    <w:rsid w:val="00D64439"/>
    <w:pPr>
      <w:spacing w:beforeAutospacing="1" w:afterAutospacing="1"/>
      <w:jc w:val="left"/>
      <w:outlineLvl w:val="0"/>
    </w:pPr>
    <w:rPr>
      <w:rFonts w:ascii="宋体" w:hAnsi="宋体"/>
      <w:b/>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544"/>
    <w:rPr>
      <w:b/>
      <w:bCs/>
      <w:kern w:val="44"/>
      <w:sz w:val="44"/>
      <w:szCs w:val="44"/>
    </w:rPr>
  </w:style>
  <w:style w:type="paragraph" w:styleId="BalloonText">
    <w:name w:val="Balloon Text"/>
    <w:basedOn w:val="Normal"/>
    <w:link w:val="BalloonTextChar"/>
    <w:uiPriority w:val="99"/>
    <w:rsid w:val="00D64439"/>
    <w:rPr>
      <w:sz w:val="18"/>
      <w:szCs w:val="18"/>
    </w:rPr>
  </w:style>
  <w:style w:type="character" w:customStyle="1" w:styleId="BalloonTextChar">
    <w:name w:val="Balloon Text Char"/>
    <w:basedOn w:val="DefaultParagraphFont"/>
    <w:link w:val="BalloonText"/>
    <w:uiPriority w:val="99"/>
    <w:semiHidden/>
    <w:locked/>
    <w:rsid w:val="00D64439"/>
    <w:rPr>
      <w:rFonts w:cs="Times New Roman"/>
      <w:kern w:val="2"/>
      <w:sz w:val="18"/>
      <w:szCs w:val="18"/>
    </w:rPr>
  </w:style>
  <w:style w:type="paragraph" w:styleId="Footer">
    <w:name w:val="footer"/>
    <w:basedOn w:val="Normal"/>
    <w:link w:val="FooterChar"/>
    <w:uiPriority w:val="99"/>
    <w:rsid w:val="00D64439"/>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D64439"/>
    <w:rPr>
      <w:rFonts w:cs="Times New Roman"/>
      <w:sz w:val="18"/>
      <w:szCs w:val="18"/>
    </w:rPr>
  </w:style>
  <w:style w:type="paragraph" w:styleId="Header">
    <w:name w:val="header"/>
    <w:basedOn w:val="Normal"/>
    <w:link w:val="HeaderChar"/>
    <w:uiPriority w:val="99"/>
    <w:rsid w:val="00D64439"/>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HeaderChar">
    <w:name w:val="Header Char"/>
    <w:basedOn w:val="DefaultParagraphFont"/>
    <w:link w:val="Header"/>
    <w:uiPriority w:val="99"/>
    <w:semiHidden/>
    <w:locked/>
    <w:rsid w:val="00D64439"/>
    <w:rPr>
      <w:rFonts w:cs="Times New Roman"/>
      <w:sz w:val="18"/>
      <w:szCs w:val="18"/>
    </w:rPr>
  </w:style>
  <w:style w:type="character" w:styleId="Strong">
    <w:name w:val="Strong"/>
    <w:basedOn w:val="DefaultParagraphFont"/>
    <w:uiPriority w:val="99"/>
    <w:qFormat/>
    <w:locked/>
    <w:rsid w:val="00D64439"/>
    <w:rPr>
      <w:rFonts w:cs="Times New Roman"/>
      <w:b/>
      <w:bCs/>
    </w:rPr>
  </w:style>
  <w:style w:type="character" w:customStyle="1" w:styleId="apple-converted-space">
    <w:name w:val="apple-converted-space"/>
    <w:basedOn w:val="DefaultParagraphFont"/>
    <w:uiPriority w:val="99"/>
    <w:rsid w:val="00D6443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2</Pages>
  <Words>223</Words>
  <Characters>1276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6</cp:revision>
  <cp:lastPrinted>2017-06-01T00:43:00Z</cp:lastPrinted>
  <dcterms:created xsi:type="dcterms:W3CDTF">2016-05-05T07:07:00Z</dcterms:created>
  <dcterms:modified xsi:type="dcterms:W3CDTF">2017-06-01T00:43:00Z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